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99F7F" w14:textId="77777777" w:rsidR="005E2659" w:rsidRPr="00827158" w:rsidRDefault="005E2659" w:rsidP="005E2659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Wohyń,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AECC53C" w14:textId="77777777" w:rsidR="005E2659" w:rsidRDefault="005E2659" w:rsidP="00522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7151AD" w14:textId="5968B875" w:rsidR="00827158" w:rsidRPr="0098572A" w:rsidRDefault="00827158" w:rsidP="00522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Wójta Gminy Wohyń o naborze </w:t>
      </w:r>
      <w:r w:rsidR="00987AB5" w:rsidRPr="0098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wniosków </w:t>
      </w:r>
      <w:r w:rsidRPr="0098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otrzymania dotacji </w:t>
      </w:r>
      <w:r w:rsidR="005E2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8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Rządowego Programu Odbudowy Zabytków</w:t>
      </w:r>
    </w:p>
    <w:p w14:paraId="235A77A9" w14:textId="77777777" w:rsidR="00987AB5" w:rsidRDefault="00987AB5" w:rsidP="0052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9F37B" w14:textId="77777777" w:rsidR="0098572A" w:rsidRDefault="0098572A" w:rsidP="0052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8605C" w14:textId="77777777" w:rsidR="00124926" w:rsidRDefault="00827158" w:rsidP="00522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0D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przyznanym </w:t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 w:rsidR="000D35F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Rządowego Programu Odbudowy Zabytków</w:t>
      </w:r>
      <w:r w:rsidR="000D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podjętą uchwałą </w:t>
      </w:r>
      <w:r w:rsidR="008C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Wohyń nr </w:t>
      </w:r>
      <w:r w:rsidR="00363C77">
        <w:rPr>
          <w:rFonts w:ascii="Times New Roman" w:eastAsia="Times New Roman" w:hAnsi="Times New Roman" w:cs="Times New Roman"/>
          <w:sz w:val="24"/>
          <w:szCs w:val="24"/>
          <w:lang w:eastAsia="pl-PL"/>
        </w:rPr>
        <w:t>LVIII/333/2023</w:t>
      </w:r>
      <w:r w:rsidR="008C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363C77">
        <w:rPr>
          <w:rFonts w:ascii="Times New Roman" w:eastAsia="Times New Roman" w:hAnsi="Times New Roman" w:cs="Times New Roman"/>
          <w:sz w:val="24"/>
          <w:szCs w:val="24"/>
          <w:lang w:eastAsia="pl-PL"/>
        </w:rPr>
        <w:t>dnia18.12.2023r.</w:t>
      </w:r>
      <w:r w:rsidR="008C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określenia zasad udzielania dotacji na prace konserwatorskie, restauratorskie lub roboty budowlane przy zabytku wpisanym do rejestru zabytków lub znajdującym się w gminnej ewidencji zabytków, </w:t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Wohyń zaprasza właścicieli zabytków </w:t>
      </w:r>
      <w:r w:rsidR="008C2D51">
        <w:rPr>
          <w:rFonts w:ascii="Times New Roman" w:eastAsia="Times New Roman" w:hAnsi="Times New Roman" w:cs="Times New Roman"/>
          <w:sz w:val="24"/>
          <w:szCs w:val="24"/>
          <w:lang w:eastAsia="pl-PL"/>
        </w:rPr>
        <w:t>sakralnych</w:t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zainteresowanych </w:t>
      </w:r>
      <w:r w:rsidR="008C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za pośrednictwem samorządu Gminy Wohyń </w:t>
      </w:r>
      <w:r w:rsidR="008C2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36550"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36550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łożenie</w:t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Wohyń </w:t>
      </w:r>
      <w:r w:rsidR="00894F6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kompletne</w:t>
      </w:r>
      <w:r w:rsid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go wniosku.</w:t>
      </w:r>
    </w:p>
    <w:p w14:paraId="665C4EC4" w14:textId="77777777" w:rsidR="00124926" w:rsidRPr="0098572A" w:rsidRDefault="00124926" w:rsidP="00985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C6D428" w14:textId="7CDD10C0" w:rsid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udzielenie dotacji powinien zawier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ać: </w:t>
      </w:r>
    </w:p>
    <w:p w14:paraId="2A253D32" w14:textId="361EC9AA" w:rsid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9611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 wnioskodawcy;</w:t>
      </w:r>
    </w:p>
    <w:p w14:paraId="7D06F9BB" w14:textId="63BF0855" w:rsid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wskazanie zabytku z określeniem miejsca jego położenia;</w:t>
      </w:r>
    </w:p>
    <w:p w14:paraId="12E7BBA5" w14:textId="336ACA2A" w:rsid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dokument wskazujący tytuł prawny wnioskodawcy do zabytku;</w:t>
      </w:r>
    </w:p>
    <w:p w14:paraId="5A87A0A3" w14:textId="02089756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4) określenia zakresu prac konserwatorskich, restauratorskich lub robót budowlanych,</w:t>
      </w:r>
      <w:r w:rsidR="00DB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ma być udzielona dotacja;</w:t>
      </w:r>
    </w:p>
    <w:p w14:paraId="202A7465" w14:textId="77777777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5) harmonogram i kosztorys przewidywanych prac konserwatorskich, restauratorskich lub robót</w:t>
      </w:r>
    </w:p>
    <w:p w14:paraId="17BFFEBE" w14:textId="77777777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budowlanych, na które ma być udzielona dotacja, ze wskazaniem źródeł ich finansowania;</w:t>
      </w:r>
    </w:p>
    <w:p w14:paraId="3B9C6D68" w14:textId="77777777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6) fotograficzną dokumentację zabytku;</w:t>
      </w:r>
    </w:p>
    <w:p w14:paraId="7B1DF2F6" w14:textId="77777777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7) wnioskowaną kwotę dotacji;</w:t>
      </w:r>
    </w:p>
    <w:p w14:paraId="38EA2A63" w14:textId="2A6FDB94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8) termin rozpoczęcia i zakończenia prac konserwatorskich, restauratorskich lub robót budowlanych</w:t>
      </w:r>
      <w:r w:rsidR="00520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wnioskiem;</w:t>
      </w:r>
    </w:p>
    <w:p w14:paraId="0A68F3FB" w14:textId="77777777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9) decyzję o wpisie zabytku do rejestru zabytków;</w:t>
      </w:r>
    </w:p>
    <w:p w14:paraId="696B7C71" w14:textId="542D4E6C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10) decyzję właściwego organu ochrony zabytków zezwalającą na przeprowadzenie prac lub robót</w:t>
      </w:r>
      <w:r w:rsidR="00DB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przy zabytku;</w:t>
      </w:r>
    </w:p>
    <w:p w14:paraId="5B91FAA7" w14:textId="31D9A20E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11) pozwolenie na budowę lub zgłoszenie robót (jeżeli jest wymagane);</w:t>
      </w:r>
    </w:p>
    <w:p w14:paraId="0A49BF53" w14:textId="77777777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12) informację o środkach publicznych przyznanych z innych źródeł na te same prace lub roboty</w:t>
      </w:r>
    </w:p>
    <w:p w14:paraId="4A3D80C9" w14:textId="77777777" w:rsidR="00124926" w:rsidRP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 przy zabytku oraz informację o wystąpieniu o takie środki, złożonym do innych</w:t>
      </w:r>
    </w:p>
    <w:p w14:paraId="311A394D" w14:textId="052ACD74" w:rsidR="00124926" w:rsidRDefault="00124926" w:rsidP="00124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2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</w:t>
      </w:r>
      <w:r w:rsidR="00985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3CFDCB" w14:textId="77777777" w:rsidR="00124926" w:rsidRDefault="00124926" w:rsidP="00522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138E7A" w14:textId="77777777" w:rsidR="0098572A" w:rsidRDefault="0098572A" w:rsidP="00522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93FD1F" w14:textId="77777777" w:rsidR="0098572A" w:rsidRDefault="0098572A" w:rsidP="00522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11D338" w14:textId="77777777" w:rsidR="0098572A" w:rsidRDefault="0098572A" w:rsidP="00522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7C82F1" w14:textId="77777777" w:rsidR="0098572A" w:rsidRDefault="0098572A" w:rsidP="00522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0720A2" w14:textId="77777777" w:rsidR="0098572A" w:rsidRDefault="0098572A" w:rsidP="00522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09278C" w14:textId="77777777" w:rsidR="0098572A" w:rsidRDefault="0098572A" w:rsidP="00522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E110CF" w14:textId="77777777" w:rsidR="0098572A" w:rsidRDefault="0098572A" w:rsidP="00522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F85066" w14:textId="7679FF1C" w:rsidR="00827158" w:rsidRPr="00827158" w:rsidRDefault="00894F66" w:rsidP="00522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</w:t>
      </w:r>
      <w:r w:rsidR="00827158"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składać w sekretariacie Urzędu Gminy Wohyń (ul. Radzyńska 4, 21-310 Wohyń, 1 piętro). Termin zgłoszeń upływa </w:t>
      </w:r>
      <w:bookmarkStart w:id="0" w:name="_GoBack"/>
      <w:bookmarkEnd w:id="0"/>
      <w:r w:rsidR="0039611D">
        <w:rPr>
          <w:rFonts w:ascii="Times New Roman" w:eastAsia="Times New Roman" w:hAnsi="Times New Roman" w:cs="Times New Roman"/>
          <w:sz w:val="24"/>
          <w:szCs w:val="24"/>
          <w:lang w:eastAsia="pl-PL"/>
        </w:rPr>
        <w:t>3 kwietnia</w:t>
      </w:r>
      <w:r w:rsidR="00406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158"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0637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27158"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godzinie 1</w:t>
      </w:r>
      <w:r w:rsidR="008C2D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27158"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8C2D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3D7216" w14:textId="13525F06" w:rsidR="00406378" w:rsidRPr="00827158" w:rsidRDefault="0098572A" w:rsidP="0052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06378"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 w przypadku pytań: tel. 83 353 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06378"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>3, e-mail: przetargi@wohyn.home.pl</w:t>
      </w:r>
      <w:r w:rsidR="005E26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D38A93" w14:textId="77777777" w:rsidR="00406378" w:rsidRDefault="00406378" w:rsidP="0052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4AF4A" w14:textId="6E3F04AC" w:rsidR="00827158" w:rsidRPr="00827158" w:rsidRDefault="00827158" w:rsidP="00827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 </w:t>
      </w: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667BBD77" w14:textId="77777777" w:rsidR="00827158" w:rsidRPr="00827158" w:rsidRDefault="00827158" w:rsidP="00827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205E4A" w14:textId="77777777" w:rsidR="00827158" w:rsidRPr="00827158" w:rsidRDefault="00827158" w:rsidP="0089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14:paraId="071594BB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Urząd Gminy  w Wohyniu reprezentowany przez Wójta Gminy Wohyń (adres: 21-310 Wohyń, ul. Radzyńska 4, tel. 83 353 00 03). </w:t>
      </w:r>
    </w:p>
    <w:p w14:paraId="6EA4360A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 wyznaczył Inspektora Ochrony Danych, z którym mogą się Państwo kontaktować we wszystkich sprawach dotyczących przetwarzania danych osobowych za pośrednictwem adresu email: inspektor@cbi24.pl lub pisemnie pod adres Administratora. </w:t>
      </w:r>
    </w:p>
    <w:p w14:paraId="569E26B1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Państwa dane osobowe będą przetwarzane w celu udzielenia odpowiedzi na kierowaną do nas korespondencję. </w:t>
      </w:r>
    </w:p>
    <w:p w14:paraId="775197F0" w14:textId="103EDC82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Podstawą przetwarzania Państwa danych jest zgoda osoby, której dane dotyczą, udzielona poprzez wyraźne działanie potwierdzające (tj. przesłanie wiadomości). </w:t>
      </w:r>
    </w:p>
    <w:p w14:paraId="6DFC96B5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Państwa dane osobowe będą przetwarzane nie dłużej, niż jest to konieczne do udzielenia Pani/Panu odpowiedzi, a po tym czasie mogą być przetwarzane przez okres przedawnienia ewentualnych roszczeń. </w:t>
      </w:r>
    </w:p>
    <w:p w14:paraId="292D22B1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Państwa dane osobowe będą przetwarzane w sposób zautomatyzowany, lecz nie będą podlegały zautomatyzowanemu podejmowaniu decyzji, w tym profilowaniu. </w:t>
      </w:r>
    </w:p>
    <w:p w14:paraId="5371FC89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Państwa dane osobowe nie będą przekazywane poza Europejski Obszar Gospodarczy (obejmujący Unię Europejską, Norwegię, Liechtenstein i Islandię). </w:t>
      </w:r>
    </w:p>
    <w:p w14:paraId="1CA50F48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>7) W związku z przetwarzaniem Państwa danych osobowych, przysługują Państwu następujące prawa:</w:t>
      </w:r>
    </w:p>
    <w:p w14:paraId="008A4C35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a)prawo dostępu do swoich danych oraz otrzymania ich kopii; </w:t>
      </w:r>
    </w:p>
    <w:p w14:paraId="3B1CC9D8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prawo do sprostowania (poprawiania) swoich danych osobowych; </w:t>
      </w:r>
    </w:p>
    <w:p w14:paraId="7DCCBBA5" w14:textId="549A362A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c)prawo do ograniczenia przetwarzania danych osobowych; </w:t>
      </w:r>
    </w:p>
    <w:p w14:paraId="4E9336E0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prawo do usunięcia danych osobowych, jeżeli zajdzie jedna z okoliczności, o których mowa w art. 17 ust. 1 RODO; </w:t>
      </w:r>
    </w:p>
    <w:p w14:paraId="0A164B58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prawo wniesienia skargi do Prezesa Urzędu Ochrony Danych Osobowych (ul. Stawki 2, 00-193 Warszawa), w sytuacji, gdy uzna Pani/Pan, że przetwarzanie danych osobowych narusza przepisy ogólnego rozporządzenia o ochronie danych (RODO); </w:t>
      </w:r>
    </w:p>
    <w:p w14:paraId="228CFBC7" w14:textId="77777777" w:rsidR="00C113F9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Podanie przez Państwa danych osobowych jest dobrowolne, jednak jest warunkiem koniecznym do tego, żeby odpowiedzieć na Pani/Pana korespondencję. </w:t>
      </w:r>
    </w:p>
    <w:p w14:paraId="58CE117A" w14:textId="14552C30" w:rsidR="00827158" w:rsidRPr="00827158" w:rsidRDefault="00827158" w:rsidP="0089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58">
        <w:rPr>
          <w:rFonts w:ascii="Times New Roman" w:eastAsia="Times New Roman" w:hAnsi="Times New Roman" w:cs="Times New Roman"/>
          <w:sz w:val="24"/>
          <w:szCs w:val="24"/>
          <w:lang w:eastAsia="pl-PL"/>
        </w:rPr>
        <w:t>8) Państwa dane mogą zostać przekazane podmiotom zewnętrznym na podstawie umowy powierzenia przetwarzania danych osobowych, a także podmiotom lub organom uprawnionym na podstawie przepisów prawa.</w:t>
      </w:r>
    </w:p>
    <w:p w14:paraId="52A19053" w14:textId="77777777" w:rsidR="00B84F31" w:rsidRDefault="00B84F31" w:rsidP="00894F66">
      <w:pPr>
        <w:spacing w:after="0" w:line="240" w:lineRule="auto"/>
      </w:pPr>
    </w:p>
    <w:p w14:paraId="75A6BBD5" w14:textId="77777777" w:rsidR="0052250B" w:rsidRDefault="0052250B" w:rsidP="00894F66">
      <w:pPr>
        <w:spacing w:after="0" w:line="240" w:lineRule="auto"/>
      </w:pPr>
    </w:p>
    <w:p w14:paraId="211AC5A4" w14:textId="77777777" w:rsidR="0052250B" w:rsidRDefault="0052250B" w:rsidP="00894F66">
      <w:pPr>
        <w:spacing w:after="0" w:line="240" w:lineRule="auto"/>
      </w:pPr>
    </w:p>
    <w:p w14:paraId="3F5F62D1" w14:textId="77777777" w:rsidR="0052250B" w:rsidRDefault="0052250B" w:rsidP="00894F66">
      <w:pPr>
        <w:spacing w:after="0" w:line="240" w:lineRule="auto"/>
      </w:pPr>
    </w:p>
    <w:p w14:paraId="3F1B677C" w14:textId="77777777" w:rsidR="0052250B" w:rsidRDefault="0052250B" w:rsidP="00894F66">
      <w:pPr>
        <w:spacing w:after="0" w:line="240" w:lineRule="auto"/>
      </w:pPr>
    </w:p>
    <w:sectPr w:rsidR="0052250B" w:rsidSect="005B42AF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64F"/>
    <w:multiLevelType w:val="multilevel"/>
    <w:tmpl w:val="DEF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E9"/>
    <w:rsid w:val="00031BB8"/>
    <w:rsid w:val="00067D33"/>
    <w:rsid w:val="000950E9"/>
    <w:rsid w:val="000D35FA"/>
    <w:rsid w:val="00124926"/>
    <w:rsid w:val="001D3DE8"/>
    <w:rsid w:val="003173E3"/>
    <w:rsid w:val="00363C77"/>
    <w:rsid w:val="0039611D"/>
    <w:rsid w:val="00406378"/>
    <w:rsid w:val="005203DF"/>
    <w:rsid w:val="0052250B"/>
    <w:rsid w:val="005B42AF"/>
    <w:rsid w:val="005E2659"/>
    <w:rsid w:val="00636550"/>
    <w:rsid w:val="00683DF3"/>
    <w:rsid w:val="00691F6D"/>
    <w:rsid w:val="00827158"/>
    <w:rsid w:val="00894F66"/>
    <w:rsid w:val="008C2D51"/>
    <w:rsid w:val="008E6359"/>
    <w:rsid w:val="0098572A"/>
    <w:rsid w:val="00987AB5"/>
    <w:rsid w:val="009D3158"/>
    <w:rsid w:val="00B84F31"/>
    <w:rsid w:val="00C113F9"/>
    <w:rsid w:val="00C31A96"/>
    <w:rsid w:val="00CD5EC3"/>
    <w:rsid w:val="00D8169D"/>
    <w:rsid w:val="00DB5ADC"/>
    <w:rsid w:val="00DF05A7"/>
    <w:rsid w:val="00E36093"/>
    <w:rsid w:val="00F3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4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teleszko</dc:creator>
  <cp:keywords/>
  <dc:description/>
  <cp:lastModifiedBy>Barbara Gabryszuk</cp:lastModifiedBy>
  <cp:revision>16</cp:revision>
  <cp:lastPrinted>2024-03-11T14:07:00Z</cp:lastPrinted>
  <dcterms:created xsi:type="dcterms:W3CDTF">2024-03-04T07:40:00Z</dcterms:created>
  <dcterms:modified xsi:type="dcterms:W3CDTF">2024-03-12T11:12:00Z</dcterms:modified>
</cp:coreProperties>
</file>